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渝农商理财江渝财富天添金兴时1年定开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号理财产品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渝农商理财江渝财富天添金兴时</w:t>
      </w:r>
      <w:r>
        <w:rPr>
          <w:szCs w:val="21"/>
        </w:rPr>
        <w:t>1年</w:t>
      </w:r>
      <w:r>
        <w:rPr>
          <w:rFonts w:hint="eastAsia"/>
          <w:szCs w:val="21"/>
        </w:rPr>
        <w:t>定开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号理财产品202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25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21GSGK4100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新郑新区发展投资有限责任公司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19新郑发投01</w:t>
            </w:r>
            <w:bookmarkStart w:id="0" w:name="_GoBack"/>
            <w:bookmarkEnd w:id="0"/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277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6.30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季</w:t>
            </w:r>
            <w:r>
              <w:rPr>
                <w:rFonts w:hint="eastAsia"/>
                <w:sz w:val="18"/>
                <w:szCs w:val="18"/>
              </w:rPr>
              <w:t>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理财直接融资工具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182203FD"/>
    <w:rsid w:val="185E5ABB"/>
    <w:rsid w:val="1A5C2814"/>
    <w:rsid w:val="42601BD1"/>
    <w:rsid w:val="483A1AD2"/>
    <w:rsid w:val="5A9646AE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2021-03-29T07:42:33Z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679F2B722266441B92143CD4486107E5</vt:lpwstr>
  </property>
</Properties>
</file>